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198df31b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26860b22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Pensons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cff6ccdef4744" /><Relationship Type="http://schemas.openxmlformats.org/officeDocument/2006/relationships/numbering" Target="/word/numbering.xml" Id="R0528464c337c4411" /><Relationship Type="http://schemas.openxmlformats.org/officeDocument/2006/relationships/settings" Target="/word/settings.xml" Id="Rb04a4726a87c4b93" /><Relationship Type="http://schemas.openxmlformats.org/officeDocument/2006/relationships/image" Target="/word/media/9a949dec-1c64-4306-ba99-4cef08b54b1b.png" Id="R10826860b22f4a49" /></Relationships>
</file>