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d78c52041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b51e7bedd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Petit-Lac-Brompton,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2a2256abc4f5d" /><Relationship Type="http://schemas.openxmlformats.org/officeDocument/2006/relationships/numbering" Target="/word/numbering.xml" Id="R00280248442b49fd" /><Relationship Type="http://schemas.openxmlformats.org/officeDocument/2006/relationships/settings" Target="/word/settings.xml" Id="Rd13c725a3edb4834" /><Relationship Type="http://schemas.openxmlformats.org/officeDocument/2006/relationships/image" Target="/word/media/9d446508-9622-4c23-b61e-cc9e0bb40937.png" Id="R907b51e7bedd49da" /></Relationships>
</file>