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b3ad997ed43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b15846c0b74f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Petit-Rocher,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6321afc32f4dea" /><Relationship Type="http://schemas.openxmlformats.org/officeDocument/2006/relationships/numbering" Target="/word/numbering.xml" Id="R3334301e4a8a46f5" /><Relationship Type="http://schemas.openxmlformats.org/officeDocument/2006/relationships/settings" Target="/word/settings.xml" Id="R543cb836e2214a8e" /><Relationship Type="http://schemas.openxmlformats.org/officeDocument/2006/relationships/image" Target="/word/media/de899bcb-1f55-4ca5-b6bd-8ede79916d20.png" Id="R60b15846c0b74f44" /></Relationships>
</file>