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d6131e5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fd4ba51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86e9823749aa" /><Relationship Type="http://schemas.openxmlformats.org/officeDocument/2006/relationships/numbering" Target="/word/numbering.xml" Id="R50dcac7ef2144182" /><Relationship Type="http://schemas.openxmlformats.org/officeDocument/2006/relationships/settings" Target="/word/settings.xml" Id="R1f4bc1f584f84136" /><Relationship Type="http://schemas.openxmlformats.org/officeDocument/2006/relationships/image" Target="/word/media/0fb2295a-791f-403f-b9cd-cf4ef3ea42fc.png" Id="R45fafd4ba518462e" /></Relationships>
</file>