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5c6ed1295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fa4d0f07f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0f7e6f3cb4f7e" /><Relationship Type="http://schemas.openxmlformats.org/officeDocument/2006/relationships/numbering" Target="/word/numbering.xml" Id="R363e6a9a2cd24360" /><Relationship Type="http://schemas.openxmlformats.org/officeDocument/2006/relationships/settings" Target="/word/settings.xml" Id="R5c8d53e181f74b3f" /><Relationship Type="http://schemas.openxmlformats.org/officeDocument/2006/relationships/image" Target="/word/media/8e16c5f4-9c71-44b6-8e23-54c2c773916a.png" Id="R021fa4d0f07f4743" /></Relationships>
</file>