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514826045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285db8aaf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Picadilly,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ef0d607d14872" /><Relationship Type="http://schemas.openxmlformats.org/officeDocument/2006/relationships/numbering" Target="/word/numbering.xml" Id="R21d22e19354c4ca9" /><Relationship Type="http://schemas.openxmlformats.org/officeDocument/2006/relationships/settings" Target="/word/settings.xml" Id="R08f7d79135324533" /><Relationship Type="http://schemas.openxmlformats.org/officeDocument/2006/relationships/image" Target="/word/media/01c7ec14-0943-4e00-88b9-1bb96b4903e9.png" Id="R630285db8aaf4786" /></Relationships>
</file>