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a54ed4774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a049f40d3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Pickardville,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c509bd2fb42b8" /><Relationship Type="http://schemas.openxmlformats.org/officeDocument/2006/relationships/numbering" Target="/word/numbering.xml" Id="R46aadc3412e34544" /><Relationship Type="http://schemas.openxmlformats.org/officeDocument/2006/relationships/settings" Target="/word/settings.xml" Id="R379dc2047dcb4b40" /><Relationship Type="http://schemas.openxmlformats.org/officeDocument/2006/relationships/image" Target="/word/media/8c354c79-9abb-425c-ace1-4f988d6d6bb8.png" Id="R3a6a049f40d34784" /></Relationships>
</file>