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b48ca4899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3d53a2cfd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Pisquid,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02b58c8484c56" /><Relationship Type="http://schemas.openxmlformats.org/officeDocument/2006/relationships/numbering" Target="/word/numbering.xml" Id="R768add45b14e40bd" /><Relationship Type="http://schemas.openxmlformats.org/officeDocument/2006/relationships/settings" Target="/word/settings.xml" Id="R2238f36f642f4f43" /><Relationship Type="http://schemas.openxmlformats.org/officeDocument/2006/relationships/image" Target="/word/media/e635315c-d012-4e7c-825a-1a96ddb68cd1.png" Id="Rd8b3d53a2cfd4fcc" /></Relationships>
</file>