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cb96e03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c32dca5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Pitlochrie,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1655cfdc4628" /><Relationship Type="http://schemas.openxmlformats.org/officeDocument/2006/relationships/numbering" Target="/word/numbering.xml" Id="Rfb8c19ad8d694b60" /><Relationship Type="http://schemas.openxmlformats.org/officeDocument/2006/relationships/settings" Target="/word/settings.xml" Id="Rcc51b5e8898b48fc" /><Relationship Type="http://schemas.openxmlformats.org/officeDocument/2006/relationships/image" Target="/word/media/66d58c02-f84a-4a93-a320-ae76f36fa522.png" Id="R2c3dc32dca504c8f" /></Relationships>
</file>