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39e90a00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528f7d2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Place-Apollo,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5d784484b4acb" /><Relationship Type="http://schemas.openxmlformats.org/officeDocument/2006/relationships/numbering" Target="/word/numbering.xml" Id="R72f6f863a1ef4a08" /><Relationship Type="http://schemas.openxmlformats.org/officeDocument/2006/relationships/settings" Target="/word/settings.xml" Id="R8af9e29ae09a4cf3" /><Relationship Type="http://schemas.openxmlformats.org/officeDocument/2006/relationships/image" Target="/word/media/a62d8282-f7a9-44c2-942d-418dda9f3ac0.png" Id="Rca00528f7d2d42f4" /></Relationships>
</file>