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fd7544b23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5cc528d97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Place-aux-Francais,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665c71b98402d" /><Relationship Type="http://schemas.openxmlformats.org/officeDocument/2006/relationships/numbering" Target="/word/numbering.xml" Id="Ra02672a5ded64511" /><Relationship Type="http://schemas.openxmlformats.org/officeDocument/2006/relationships/settings" Target="/word/settings.xml" Id="Rd4100a6da8414ad8" /><Relationship Type="http://schemas.openxmlformats.org/officeDocument/2006/relationships/image" Target="/word/media/c300780b-36a2-4972-99bc-c5d102b7bab9.png" Id="R9515cc528d9743c1" /></Relationships>
</file>