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1e676dd8d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48d561eb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Place-Bellerive,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5da4d79f84c60" /><Relationship Type="http://schemas.openxmlformats.org/officeDocument/2006/relationships/numbering" Target="/word/numbering.xml" Id="R73a577a49d764183" /><Relationship Type="http://schemas.openxmlformats.org/officeDocument/2006/relationships/settings" Target="/word/settings.xml" Id="R7373a09166674918" /><Relationship Type="http://schemas.openxmlformats.org/officeDocument/2006/relationships/image" Target="/word/media/01e7cf2d-cb10-43a0-91f3-7b9dda6d2625.png" Id="Rd8548d561eb04d2d" /></Relationships>
</file>