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e8e09132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282d27b58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Place-des-Artisans,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be3482c994fe8" /><Relationship Type="http://schemas.openxmlformats.org/officeDocument/2006/relationships/numbering" Target="/word/numbering.xml" Id="Rd3abff81468b4839" /><Relationship Type="http://schemas.openxmlformats.org/officeDocument/2006/relationships/settings" Target="/word/settings.xml" Id="R0dc7911649644abe" /><Relationship Type="http://schemas.openxmlformats.org/officeDocument/2006/relationships/image" Target="/word/media/26a612b8-a51c-4487-9e86-00ee19447a7f.png" Id="Re40282d27b584f27" /></Relationships>
</file>