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002107f4e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1b62429c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Place-Garceau,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26274a03481d" /><Relationship Type="http://schemas.openxmlformats.org/officeDocument/2006/relationships/numbering" Target="/word/numbering.xml" Id="Rea935fe88c654f21" /><Relationship Type="http://schemas.openxmlformats.org/officeDocument/2006/relationships/settings" Target="/word/settings.xml" Id="R2cb32fc9617d4922" /><Relationship Type="http://schemas.openxmlformats.org/officeDocument/2006/relationships/image" Target="/word/media/aff68894-20f0-45ba-a178-51f412f1461d.png" Id="Rc2d1b62429c641fe" /></Relationships>
</file>