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8c781a08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ba6ca233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Place-le-Bosquet,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b6bcd818f4cf6" /><Relationship Type="http://schemas.openxmlformats.org/officeDocument/2006/relationships/numbering" Target="/word/numbering.xml" Id="R0261e75566974b88" /><Relationship Type="http://schemas.openxmlformats.org/officeDocument/2006/relationships/settings" Target="/word/settings.xml" Id="R70a813e8931a42f6" /><Relationship Type="http://schemas.openxmlformats.org/officeDocument/2006/relationships/image" Target="/word/media/560fd453-d3c1-4c0d-982e-fb6ac4dbb4b1.png" Id="R3b6ba6ca233b4adc" /></Relationships>
</file>