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314f6d199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975c2a0b84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Plage-Denoncourt,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218b1a38a45d0" /><Relationship Type="http://schemas.openxmlformats.org/officeDocument/2006/relationships/numbering" Target="/word/numbering.xml" Id="Ra0562727858f41c0" /><Relationship Type="http://schemas.openxmlformats.org/officeDocument/2006/relationships/settings" Target="/word/settings.xml" Id="R10651cee24da4b54" /><Relationship Type="http://schemas.openxmlformats.org/officeDocument/2006/relationships/image" Target="/word/media/b7957cf9-021c-4297-bd2e-3fb5c2e46632.png" Id="R09975c2a0b844281" /></Relationships>
</file>