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2aea5a2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595d50fd2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Plage-Lac-Henri,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99f5e5d414387" /><Relationship Type="http://schemas.openxmlformats.org/officeDocument/2006/relationships/numbering" Target="/word/numbering.xml" Id="Rff46bb1009a34339" /><Relationship Type="http://schemas.openxmlformats.org/officeDocument/2006/relationships/settings" Target="/word/settings.xml" Id="R5f3ff90b515743e3" /><Relationship Type="http://schemas.openxmlformats.org/officeDocument/2006/relationships/image" Target="/word/media/eaad0aed-a0cf-4a76-8076-35e5d08ab65d.png" Id="R0d6595d50fd24266" /></Relationships>
</file>