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14d517a33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b1d1db51b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Plage-Saint-Francois,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f7de9cba94687" /><Relationship Type="http://schemas.openxmlformats.org/officeDocument/2006/relationships/numbering" Target="/word/numbering.xml" Id="R6f8e1faaaab24906" /><Relationship Type="http://schemas.openxmlformats.org/officeDocument/2006/relationships/settings" Target="/word/settings.xml" Id="Rf308d97361e343e4" /><Relationship Type="http://schemas.openxmlformats.org/officeDocument/2006/relationships/image" Target="/word/media/a7607f6e-f418-4a5b-acd0-6c0fa388392a.png" Id="R28cb1d1db51b4bd9" /></Relationships>
</file>