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e53f9cd39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86f8289f3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View Survey,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8e2efb3eb4e8b" /><Relationship Type="http://schemas.openxmlformats.org/officeDocument/2006/relationships/numbering" Target="/word/numbering.xml" Id="R887b0ba944994789" /><Relationship Type="http://schemas.openxmlformats.org/officeDocument/2006/relationships/settings" Target="/word/settings.xml" Id="R4abe140988ef4c60" /><Relationship Type="http://schemas.openxmlformats.org/officeDocument/2006/relationships/image" Target="/word/media/5bac4f7b-0232-4c7c-bcd4-77f1dcbbbea9.png" Id="R3de86f8289f345eb" /></Relationships>
</file>