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bbd329329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20cdf6a5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Alison,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dd26bd9e2476d" /><Relationship Type="http://schemas.openxmlformats.org/officeDocument/2006/relationships/numbering" Target="/word/numbering.xml" Id="Rf483075a4a8449e5" /><Relationship Type="http://schemas.openxmlformats.org/officeDocument/2006/relationships/settings" Target="/word/settings.xml" Id="R3a976d506c2e4013" /><Relationship Type="http://schemas.openxmlformats.org/officeDocument/2006/relationships/image" Target="/word/media/b1a70342-c788-418e-9cce-568d0df7c02b.png" Id="Rc97520cdf6a54a6d" /></Relationships>
</file>