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1b071e963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c2663d22d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Anne,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3d37a9f3448ea" /><Relationship Type="http://schemas.openxmlformats.org/officeDocument/2006/relationships/numbering" Target="/word/numbering.xml" Id="R9588b4c2722942c7" /><Relationship Type="http://schemas.openxmlformats.org/officeDocument/2006/relationships/settings" Target="/word/settings.xml" Id="Rdaf81db080d74ea6" /><Relationship Type="http://schemas.openxmlformats.org/officeDocument/2006/relationships/image" Target="/word/media/18ee4591-4501-4aed-9d7e-acc80472a0e9.png" Id="R216c2663d22d4fee" /></Relationships>
</file>