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236c7cb7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f7560285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au Mal,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77a6f55474d89" /><Relationship Type="http://schemas.openxmlformats.org/officeDocument/2006/relationships/numbering" Target="/word/numbering.xml" Id="Rc1260fac643b4b01" /><Relationship Type="http://schemas.openxmlformats.org/officeDocument/2006/relationships/settings" Target="/word/settings.xml" Id="Rbdde9d8e358443e9" /><Relationship Type="http://schemas.openxmlformats.org/officeDocument/2006/relationships/image" Target="/word/media/4f5fbe42-f8aa-43bc-97f1-f8868c456a1d.png" Id="R904f75602855422a" /></Relationships>
</file>