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b6e505e8b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aaee752ca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Brule,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bb8e04d8c49f7" /><Relationship Type="http://schemas.openxmlformats.org/officeDocument/2006/relationships/numbering" Target="/word/numbering.xml" Id="R1ca166b1f6fb4d9e" /><Relationship Type="http://schemas.openxmlformats.org/officeDocument/2006/relationships/settings" Target="/word/settings.xml" Id="Rd2fc63c6cbfa4102" /><Relationship Type="http://schemas.openxmlformats.org/officeDocument/2006/relationships/image" Target="/word/media/1abe9cde-620c-4542-831b-f2028e568df9.png" Id="R2baaaee752ca4926" /></Relationships>
</file>