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1aa0acf70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90487902c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Lance,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f2cade8ee4e99" /><Relationship Type="http://schemas.openxmlformats.org/officeDocument/2006/relationships/numbering" Target="/word/numbering.xml" Id="Rfcfa4778300747b9" /><Relationship Type="http://schemas.openxmlformats.org/officeDocument/2006/relationships/settings" Target="/word/settings.xml" Id="R38290fb6d20f4e50" /><Relationship Type="http://schemas.openxmlformats.org/officeDocument/2006/relationships/image" Target="/word/media/8f096250-54f0-4b18-a8e0-6a7f42309e2a.png" Id="Re9a90487902c4469" /></Relationships>
</file>