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2bef5549b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fdea4f529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Pointe-Rocheuse,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b9a3ceab04b01" /><Relationship Type="http://schemas.openxmlformats.org/officeDocument/2006/relationships/numbering" Target="/word/numbering.xml" Id="R6c98542677614622" /><Relationship Type="http://schemas.openxmlformats.org/officeDocument/2006/relationships/settings" Target="/word/settings.xml" Id="R95d417dfde0c44dd" /><Relationship Type="http://schemas.openxmlformats.org/officeDocument/2006/relationships/image" Target="/word/media/93b205e1-fb77-4617-9de2-96e516cd159f.png" Id="R079fdea4f5294a73" /></Relationships>
</file>