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8525fbe4e940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7ba0dcdc7746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Pointe-Sainte-Anne-des-Monts,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aa7027dbb646a9" /><Relationship Type="http://schemas.openxmlformats.org/officeDocument/2006/relationships/numbering" Target="/word/numbering.xml" Id="R4140dd3d3cef4e83" /><Relationship Type="http://schemas.openxmlformats.org/officeDocument/2006/relationships/settings" Target="/word/settings.xml" Id="Rce5a01f1b68f4855" /><Relationship Type="http://schemas.openxmlformats.org/officeDocument/2006/relationships/image" Target="/word/media/ef76a7ba-f199-4c19-8b4d-e9aa6d24a8b7.png" Id="Rac7ba0dcdc77461a" /></Relationships>
</file>