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868e5a68f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9cd55cb86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Pont-Rouge,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de0dd767a4598" /><Relationship Type="http://schemas.openxmlformats.org/officeDocument/2006/relationships/numbering" Target="/word/numbering.xml" Id="Re380c18d85fb4a29" /><Relationship Type="http://schemas.openxmlformats.org/officeDocument/2006/relationships/settings" Target="/word/settings.xml" Id="R5a6f893b669e4aab" /><Relationship Type="http://schemas.openxmlformats.org/officeDocument/2006/relationships/image" Target="/word/media/76ed3cef-defa-4c00-ad2b-ad4a074021e3.png" Id="R7bd9cd55cb8645d9" /></Relationships>
</file>