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ac1b52551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62639fb47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Carling,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b3c4c484d445c" /><Relationship Type="http://schemas.openxmlformats.org/officeDocument/2006/relationships/numbering" Target="/word/numbering.xml" Id="R908779c8b6334062" /><Relationship Type="http://schemas.openxmlformats.org/officeDocument/2006/relationships/settings" Target="/word/settings.xml" Id="R91f2c42313684b9a" /><Relationship Type="http://schemas.openxmlformats.org/officeDocument/2006/relationships/image" Target="/word/media/7342e547-fa64-4836-8055-423df023fdb6.png" Id="R9c462639fb474153" /></Relationships>
</file>