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16a307fe7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e6e5b4cd6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Malcolm,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a835c2f0e4912" /><Relationship Type="http://schemas.openxmlformats.org/officeDocument/2006/relationships/numbering" Target="/word/numbering.xml" Id="R9d1c3d26af7b46ff" /><Relationship Type="http://schemas.openxmlformats.org/officeDocument/2006/relationships/settings" Target="/word/settings.xml" Id="R647c03e47ffe4ea4" /><Relationship Type="http://schemas.openxmlformats.org/officeDocument/2006/relationships/image" Target="/word/media/40dc34c2-8d39-47b1-9dae-2f5e261b00ae.png" Id="R0b2e6e5b4cd64042" /></Relationships>
</file>