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d16f7f1d3349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dfe57fdaf14d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Portage-du-Lac,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f5b0ba6db44834" /><Relationship Type="http://schemas.openxmlformats.org/officeDocument/2006/relationships/numbering" Target="/word/numbering.xml" Id="R2bbeab0a2191492a" /><Relationship Type="http://schemas.openxmlformats.org/officeDocument/2006/relationships/settings" Target="/word/settings.xml" Id="Rc168f5e943bb4f44" /><Relationship Type="http://schemas.openxmlformats.org/officeDocument/2006/relationships/image" Target="/word/media/6cee01e5-b6a4-4f5b-b60f-74fffa05cc90.png" Id="R26dfe57fdaf14d5d" /></Relationships>
</file>