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fc52577aa4f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188b7f26e44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Portapique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799f9ed23d4441" /><Relationship Type="http://schemas.openxmlformats.org/officeDocument/2006/relationships/numbering" Target="/word/numbering.xml" Id="R360ad051f51d498e" /><Relationship Type="http://schemas.openxmlformats.org/officeDocument/2006/relationships/settings" Target="/word/settings.xml" Id="Rde3b97bfe4a040a4" /><Relationship Type="http://schemas.openxmlformats.org/officeDocument/2006/relationships/image" Target="/word/media/f63c3fd9-16f6-4022-9d28-2005fa52bf2f.png" Id="Rd6c188b7f26e442b" /></Relationships>
</file>