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06f650c1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f7106cdd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Poupore,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c4a3d9e9f4709" /><Relationship Type="http://schemas.openxmlformats.org/officeDocument/2006/relationships/numbering" Target="/word/numbering.xml" Id="R5916c069b59b44d2" /><Relationship Type="http://schemas.openxmlformats.org/officeDocument/2006/relationships/settings" Target="/word/settings.xml" Id="R77760098552c4e21" /><Relationship Type="http://schemas.openxmlformats.org/officeDocument/2006/relationships/image" Target="/word/media/3d18fbd1-ebe1-4601-bc44-1fb8a07ba327.png" Id="Ra6df7106cddc4833" /></Relationships>
</file>