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76df489b9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19e058fec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Powell River,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4a2c1827f49ee" /><Relationship Type="http://schemas.openxmlformats.org/officeDocument/2006/relationships/numbering" Target="/word/numbering.xml" Id="R6e0bd398a3134d7f" /><Relationship Type="http://schemas.openxmlformats.org/officeDocument/2006/relationships/settings" Target="/word/settings.xml" Id="R07d1af4988a44353" /><Relationship Type="http://schemas.openxmlformats.org/officeDocument/2006/relationships/image" Target="/word/media/e91f68e4-c89f-4a6e-8730-bcfa5a707787.png" Id="R21719e058fec40fc" /></Relationships>
</file>