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af5ed4cee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13d0857c1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e3d74377740fd" /><Relationship Type="http://schemas.openxmlformats.org/officeDocument/2006/relationships/numbering" Target="/word/numbering.xml" Id="R0ed1788e999c4069" /><Relationship Type="http://schemas.openxmlformats.org/officeDocument/2006/relationships/settings" Target="/word/settings.xml" Id="R2ff1d5c4d8794965" /><Relationship Type="http://schemas.openxmlformats.org/officeDocument/2006/relationships/image" Target="/word/media/2a5489a2-90b5-4c3e-a948-eb26baac7c27.png" Id="R04613d0857c14ab3" /></Relationships>
</file>