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2e23f6711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d1c051e9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Pritchetts,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a43e790ec4e7d" /><Relationship Type="http://schemas.openxmlformats.org/officeDocument/2006/relationships/numbering" Target="/word/numbering.xml" Id="R51cecb5f6ada4b33" /><Relationship Type="http://schemas.openxmlformats.org/officeDocument/2006/relationships/settings" Target="/word/settings.xml" Id="R14c44cfc01dc4dcb" /><Relationship Type="http://schemas.openxmlformats.org/officeDocument/2006/relationships/image" Target="/word/media/6ac380e1-f2d9-43d8-9d74-aa26a500d282.png" Id="R6d9d1c051e9f4b1a" /></Relationships>
</file>