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ed707844b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58cb400cc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Proulxville,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bee1b7f19430f" /><Relationship Type="http://schemas.openxmlformats.org/officeDocument/2006/relationships/numbering" Target="/word/numbering.xml" Id="R8bd929bb26664c0c" /><Relationship Type="http://schemas.openxmlformats.org/officeDocument/2006/relationships/settings" Target="/word/settings.xml" Id="R854e9dc1c6fb4da4" /><Relationship Type="http://schemas.openxmlformats.org/officeDocument/2006/relationships/image" Target="/word/media/3e652e64-0f22-403d-a0b5-89d9a81e476f.png" Id="Rce258cb400cc410b" /></Relationships>
</file>