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c19ffdf89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eb31c5ce4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Providence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3c88f82bb4668" /><Relationship Type="http://schemas.openxmlformats.org/officeDocument/2006/relationships/numbering" Target="/word/numbering.xml" Id="Rfdf54f24b2434401" /><Relationship Type="http://schemas.openxmlformats.org/officeDocument/2006/relationships/settings" Target="/word/settings.xml" Id="Rc5cd10ea7dc84d6e" /><Relationship Type="http://schemas.openxmlformats.org/officeDocument/2006/relationships/image" Target="/word/media/a9aa321f-27e3-4885-98fe-8d0160902ebd.png" Id="R723eb31c5ce44adc" /></Relationships>
</file>