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edc5d7853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d95668b5f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Quartier-de-la-Chapelle,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1ebbb4ab0416b" /><Relationship Type="http://schemas.openxmlformats.org/officeDocument/2006/relationships/numbering" Target="/word/numbering.xml" Id="R2cf090cec0184442" /><Relationship Type="http://schemas.openxmlformats.org/officeDocument/2006/relationships/settings" Target="/word/settings.xml" Id="R6aea8606f947492a" /><Relationship Type="http://schemas.openxmlformats.org/officeDocument/2006/relationships/image" Target="/word/media/5a929e3d-4b8b-4cc9-942f-a4d9b246ea46.png" Id="R1f5d95668b5f4853" /></Relationships>
</file>