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7a3282610a4f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c494fa238e4f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Quartier-de-la-Pointe,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c72425c87d46e4" /><Relationship Type="http://schemas.openxmlformats.org/officeDocument/2006/relationships/numbering" Target="/word/numbering.xml" Id="R9106a0d9c8c84556" /><Relationship Type="http://schemas.openxmlformats.org/officeDocument/2006/relationships/settings" Target="/word/settings.xml" Id="Ra637efa15f66471b" /><Relationship Type="http://schemas.openxmlformats.org/officeDocument/2006/relationships/image" Target="/word/media/0d51a99d-f742-44ff-8ef8-9c008ce6a49a.png" Id="R33c494fa238e4fa9" /></Relationships>
</file>