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9fb633591642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7bea61b43045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Queens Acres,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1f1d77fbca4a79" /><Relationship Type="http://schemas.openxmlformats.org/officeDocument/2006/relationships/numbering" Target="/word/numbering.xml" Id="R99c2ffbee2d740eb" /><Relationship Type="http://schemas.openxmlformats.org/officeDocument/2006/relationships/settings" Target="/word/settings.xml" Id="Rc387bf1c49b546f1" /><Relationship Type="http://schemas.openxmlformats.org/officeDocument/2006/relationships/image" Target="/word/media/7148e77f-5d5a-46bd-98df-0c98a186fc10.png" Id="Rff7bea61b43045c2" /></Relationships>
</file>