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e42593543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1ae41d8b0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Randall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448bbff104e1c" /><Relationship Type="http://schemas.openxmlformats.org/officeDocument/2006/relationships/numbering" Target="/word/numbering.xml" Id="Rad577fa5ad8343cb" /><Relationship Type="http://schemas.openxmlformats.org/officeDocument/2006/relationships/settings" Target="/word/settings.xml" Id="R767db658fd954167" /><Relationship Type="http://schemas.openxmlformats.org/officeDocument/2006/relationships/image" Target="/word/media/b4fe891f-4d0d-443b-a3be-4e5f5d3e0414.png" Id="R6421ae41d8b0485d" /></Relationships>
</file>