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2f13a9973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2f9eb8ce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Rang-Double-Sud,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5bf0bf11149ae" /><Relationship Type="http://schemas.openxmlformats.org/officeDocument/2006/relationships/numbering" Target="/word/numbering.xml" Id="Ra9154f9e2fe44d50" /><Relationship Type="http://schemas.openxmlformats.org/officeDocument/2006/relationships/settings" Target="/word/settings.xml" Id="Rb5c56799c82a42f2" /><Relationship Type="http://schemas.openxmlformats.org/officeDocument/2006/relationships/image" Target="/word/media/ff506162-b524-4b16-b76e-315d98f7280f.png" Id="R3ef2f9eb8cec420e" /></Relationships>
</file>