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2025e9925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23084885f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Rang-Quatorze,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57b0ce2f54712" /><Relationship Type="http://schemas.openxmlformats.org/officeDocument/2006/relationships/numbering" Target="/word/numbering.xml" Id="Rc9b92935a07749ce" /><Relationship Type="http://schemas.openxmlformats.org/officeDocument/2006/relationships/settings" Target="/word/settings.xml" Id="R78135344eaed470a" /><Relationship Type="http://schemas.openxmlformats.org/officeDocument/2006/relationships/image" Target="/word/media/44f44ad2-2624-475d-8391-b2dadc07fab1.png" Id="Rdde23084885f4825" /></Relationships>
</file>