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f291d899a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b1ab9a7fb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Rang-Sept-et-Huit,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b1d40ab0d4198" /><Relationship Type="http://schemas.openxmlformats.org/officeDocument/2006/relationships/numbering" Target="/word/numbering.xml" Id="R795b2670cd40439b" /><Relationship Type="http://schemas.openxmlformats.org/officeDocument/2006/relationships/settings" Target="/word/settings.xml" Id="R3589abab5ae04782" /><Relationship Type="http://schemas.openxmlformats.org/officeDocument/2006/relationships/image" Target="/word/media/2c42025b-8111-4154-a802-e743686dc2b5.png" Id="R963b1ab9a7fb463d" /></Relationships>
</file>