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1e01ead95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037a2bb32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2655f98444cff" /><Relationship Type="http://schemas.openxmlformats.org/officeDocument/2006/relationships/numbering" Target="/word/numbering.xml" Id="R1bb2b3cc91684a72" /><Relationship Type="http://schemas.openxmlformats.org/officeDocument/2006/relationships/settings" Target="/word/settings.xml" Id="R636545458e8e4a0b" /><Relationship Type="http://schemas.openxmlformats.org/officeDocument/2006/relationships/image" Target="/word/media/c8f42b95-32cb-40fb-a394-e5c52c37f339.png" Id="R8f8037a2bb324c74" /></Relationships>
</file>