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3a38ad645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39c03e8fe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Raspberry,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c6e14346c4da9" /><Relationship Type="http://schemas.openxmlformats.org/officeDocument/2006/relationships/numbering" Target="/word/numbering.xml" Id="Re40cad724cf5467d" /><Relationship Type="http://schemas.openxmlformats.org/officeDocument/2006/relationships/settings" Target="/word/settings.xml" Id="R3c168b79aa1f494d" /><Relationship Type="http://schemas.openxmlformats.org/officeDocument/2006/relationships/image" Target="/word/media/d2d243b8-c9b0-455f-a3c2-72a45cc1f52b.png" Id="R04139c03e8fe48a5" /></Relationships>
</file>