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148c227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29fe86c99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893d2689c465d" /><Relationship Type="http://schemas.openxmlformats.org/officeDocument/2006/relationships/numbering" Target="/word/numbering.xml" Id="Refc94723646b4ecd" /><Relationship Type="http://schemas.openxmlformats.org/officeDocument/2006/relationships/settings" Target="/word/settings.xml" Id="Rc11f90084db94afe" /><Relationship Type="http://schemas.openxmlformats.org/officeDocument/2006/relationships/image" Target="/word/media/2136bf45-f601-4849-9b21-8cb1b60d7d33.png" Id="R00829fe86c99493a" /></Relationships>
</file>