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b5d7c05f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5b98716af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Ravenscrag,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57c294eed4825" /><Relationship Type="http://schemas.openxmlformats.org/officeDocument/2006/relationships/numbering" Target="/word/numbering.xml" Id="R43e5a32fe2464ca7" /><Relationship Type="http://schemas.openxmlformats.org/officeDocument/2006/relationships/settings" Target="/word/settings.xml" Id="Rca4d962b1c8041ca" /><Relationship Type="http://schemas.openxmlformats.org/officeDocument/2006/relationships/image" Target="/word/media/13fb1124-67dd-4aaa-bec0-0d9672324670.png" Id="R73a5b98716af44e3" /></Relationships>
</file>