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6f2f520afe46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d306bb122841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Remo,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ea24ee1a4f4904" /><Relationship Type="http://schemas.openxmlformats.org/officeDocument/2006/relationships/numbering" Target="/word/numbering.xml" Id="R8dbcbaf2cc2c4ed2" /><Relationship Type="http://schemas.openxmlformats.org/officeDocument/2006/relationships/settings" Target="/word/settings.xml" Id="R5ade8e2cf8684cc4" /><Relationship Type="http://schemas.openxmlformats.org/officeDocument/2006/relationships/image" Target="/word/media/0ddee973-c115-4331-96d2-82639798f002.png" Id="R56d306bb122841f9" /></Relationships>
</file>