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1ebcad975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aa8366fb2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Richards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324afc0774cb8" /><Relationship Type="http://schemas.openxmlformats.org/officeDocument/2006/relationships/numbering" Target="/word/numbering.xml" Id="R3b097f14f8a94ffe" /><Relationship Type="http://schemas.openxmlformats.org/officeDocument/2006/relationships/settings" Target="/word/settings.xml" Id="Raf8697bb7b7748f8" /><Relationship Type="http://schemas.openxmlformats.org/officeDocument/2006/relationships/image" Target="/word/media/0744594b-852d-4567-aeee-84e755d4e552.png" Id="R26caa8366fb249fb" /></Relationships>
</file>